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56C1" w14:textId="77777777" w:rsidR="00747F2C" w:rsidRPr="00BD24AB" w:rsidRDefault="00BD24AB" w:rsidP="00BD24AB">
      <w:pPr>
        <w:jc w:val="center"/>
        <w:rPr>
          <w:b/>
          <w:sz w:val="28"/>
          <w:szCs w:val="28"/>
        </w:rPr>
      </w:pPr>
      <w:r w:rsidRPr="00BD24AB">
        <w:rPr>
          <w:b/>
          <w:sz w:val="28"/>
          <w:szCs w:val="28"/>
        </w:rPr>
        <w:t>Toitumise jälgimise nädal Sisekaitseakadeemias 31.05-06.06.2021</w:t>
      </w:r>
    </w:p>
    <w:p w14:paraId="6FF61974" w14:textId="77777777" w:rsidR="00BD24AB" w:rsidRDefault="00BD24AB"/>
    <w:p w14:paraId="4F3B7458" w14:textId="77777777" w:rsidR="00BD24AB" w:rsidRPr="001E2587" w:rsidRDefault="00BD24AB">
      <w:pPr>
        <w:rPr>
          <w:b/>
        </w:rPr>
      </w:pPr>
      <w:r w:rsidRPr="001E2587">
        <w:rPr>
          <w:b/>
        </w:rPr>
        <w:t xml:space="preserve">Eesmärk: </w:t>
      </w:r>
    </w:p>
    <w:p w14:paraId="36EB41E4" w14:textId="77777777" w:rsidR="00BD24AB" w:rsidRDefault="00BD24AB" w:rsidP="00384B47">
      <w:pPr>
        <w:pStyle w:val="ListParagraph"/>
        <w:numPr>
          <w:ilvl w:val="0"/>
          <w:numId w:val="1"/>
        </w:numPr>
        <w:jc w:val="both"/>
      </w:pPr>
      <w:r>
        <w:t>Propageerida elektrooniliste toitumispäevikute kasutamise võimalusi, et inimesed saaksid parema ülevaate enda toitumise kohta ning näeksid, millises suunas on vaja enda menüüd korrigeerida.</w:t>
      </w:r>
    </w:p>
    <w:p w14:paraId="7A4B8D35" w14:textId="77777777" w:rsidR="00BD24AB" w:rsidRDefault="00BD24AB" w:rsidP="00384B47">
      <w:pPr>
        <w:pStyle w:val="ListParagraph"/>
        <w:numPr>
          <w:ilvl w:val="0"/>
          <w:numId w:val="1"/>
        </w:numPr>
        <w:jc w:val="both"/>
      </w:pPr>
      <w:r>
        <w:t>Toetada kampaania korras tegevust, mida osaleja ise enda toitumises muuta soovib</w:t>
      </w:r>
    </w:p>
    <w:p w14:paraId="3F753219" w14:textId="77777777" w:rsidR="00BD24AB" w:rsidRDefault="00BD24AB" w:rsidP="00BD24AB"/>
    <w:p w14:paraId="0E0FCF10" w14:textId="77777777" w:rsidR="00BD24AB" w:rsidRPr="001E2587" w:rsidRDefault="00BD24AB" w:rsidP="00BD24AB">
      <w:pPr>
        <w:rPr>
          <w:b/>
        </w:rPr>
      </w:pPr>
      <w:r w:rsidRPr="001E2587">
        <w:rPr>
          <w:b/>
        </w:rPr>
        <w:t>Osalejad:</w:t>
      </w:r>
    </w:p>
    <w:p w14:paraId="0F875475" w14:textId="77777777" w:rsidR="00BD24AB" w:rsidRDefault="00BD24AB" w:rsidP="00BD24AB">
      <w:r>
        <w:t>Osalema kutsutakse kõik</w:t>
      </w:r>
      <w:r w:rsidR="00A35A2C">
        <w:t>i</w:t>
      </w:r>
      <w:r>
        <w:t xml:space="preserve"> akadeemia õppur</w:t>
      </w:r>
      <w:r w:rsidR="00A35A2C">
        <w:t>e</w:t>
      </w:r>
      <w:r>
        <w:t>id ja töötaja</w:t>
      </w:r>
      <w:r w:rsidR="00A35A2C">
        <w:t>i</w:t>
      </w:r>
      <w:r>
        <w:t>d.</w:t>
      </w:r>
    </w:p>
    <w:p w14:paraId="55BFD675" w14:textId="77777777" w:rsidR="00BD24AB" w:rsidRPr="001E2587" w:rsidRDefault="00BD24AB" w:rsidP="00BD24AB">
      <w:pPr>
        <w:rPr>
          <w:b/>
        </w:rPr>
      </w:pPr>
      <w:r w:rsidRPr="001E2587">
        <w:rPr>
          <w:b/>
        </w:rPr>
        <w:t>Tingimused:</w:t>
      </w:r>
    </w:p>
    <w:p w14:paraId="3B932B0F" w14:textId="6EEE8573" w:rsidR="00BD24AB" w:rsidRDefault="00BD24AB" w:rsidP="00384B47">
      <w:pPr>
        <w:jc w:val="both"/>
      </w:pPr>
      <w:r>
        <w:t xml:space="preserve">Osalemiseks tuleb </w:t>
      </w:r>
      <w:r w:rsidR="00A35A2C">
        <w:t>endale püstitada eesmärk toitumise jälgimise nädalaks</w:t>
      </w:r>
      <w:r>
        <w:t xml:space="preserve"> </w:t>
      </w:r>
      <w:r w:rsidR="00A35A2C">
        <w:t>ning registreerida see hiljemalt 31.05</w:t>
      </w:r>
      <w:r>
        <w:t xml:space="preserve"> </w:t>
      </w:r>
      <w:hyperlink r:id="rId8" w:history="1">
        <w:r w:rsidR="00A35A2C" w:rsidRPr="00FA5FC5">
          <w:rPr>
            <w:rStyle w:val="Hyperlink"/>
          </w:rPr>
          <w:t>https://forms.office.com/r/uCesPJKjJq</w:t>
        </w:r>
      </w:hyperlink>
      <w:r w:rsidR="00A35A2C">
        <w:t>.</w:t>
      </w:r>
      <w:r w:rsidR="00384B47">
        <w:t xml:space="preserve"> Väga salajase eesmärgi puhul võib jätta ka selle täpse sõnastuse enda teada ning kinnitada üldist kampaanias osalemise soovi.</w:t>
      </w:r>
    </w:p>
    <w:p w14:paraId="17E7AF26" w14:textId="77777777" w:rsidR="00A35A2C" w:rsidRDefault="00A35A2C" w:rsidP="00384B47">
      <w:pPr>
        <w:jc w:val="both"/>
      </w:pPr>
      <w:r>
        <w:t>Seejärel on vaja eesmärki nädala jooksul järgida ning pärast vastata osalejate meilidele saadetud uuel küsitluslingil eesmärgi täitumise/mittetäitumise kohta.</w:t>
      </w:r>
    </w:p>
    <w:p w14:paraId="2E371055" w14:textId="66FFF62A" w:rsidR="00A35A2C" w:rsidRDefault="001E2587" w:rsidP="00384B47">
      <w:pPr>
        <w:jc w:val="both"/>
      </w:pPr>
      <w:r>
        <w:t xml:space="preserve">Osalenute ja eesmärgi täitumise kohta vastanute vahel loositakse välja </w:t>
      </w:r>
      <w:r w:rsidR="0078323A">
        <w:rPr>
          <w:b/>
        </w:rPr>
        <w:t>2 Selveri 20-eurost</w:t>
      </w:r>
      <w:r w:rsidR="00384B47" w:rsidRPr="00384B47">
        <w:rPr>
          <w:b/>
        </w:rPr>
        <w:t xml:space="preserve"> </w:t>
      </w:r>
      <w:r w:rsidRPr="00384B47">
        <w:rPr>
          <w:b/>
        </w:rPr>
        <w:t>kinkekaarti</w:t>
      </w:r>
      <w:r>
        <w:t>.</w:t>
      </w:r>
    </w:p>
    <w:p w14:paraId="13E8FC6B" w14:textId="4F827FA4" w:rsidR="00384B47" w:rsidRDefault="00384B47" w:rsidP="00384B47">
      <w:pPr>
        <w:jc w:val="both"/>
      </w:pPr>
      <w:r w:rsidRPr="00384B47">
        <w:rPr>
          <w:b/>
        </w:rPr>
        <w:t>Lisaks saab üks toitumispäeviku</w:t>
      </w:r>
      <w:r>
        <w:rPr>
          <w:b/>
        </w:rPr>
        <w:t>t</w:t>
      </w:r>
      <w:r w:rsidRPr="00384B47">
        <w:rPr>
          <w:b/>
        </w:rPr>
        <w:t xml:space="preserve"> täitnutest ja täiendavas loosis osalemise soovi märkinutest Hannes Haava toitumisnõustamise Premium paketi</w:t>
      </w:r>
      <w:r>
        <w:t xml:space="preserve"> (tavaväärtus 200€), mis sisaldab:</w:t>
      </w:r>
    </w:p>
    <w:p w14:paraId="6C2857DB" w14:textId="284BB5D1" w:rsidR="00384B47" w:rsidRDefault="00384B47" w:rsidP="00384B47">
      <w:pPr>
        <w:spacing w:after="0" w:line="240" w:lineRule="auto"/>
        <w:jc w:val="both"/>
      </w:pPr>
      <w:r>
        <w:t>•</w:t>
      </w:r>
      <w:r>
        <w:tab/>
        <w:t>keha koostisega seotud tervisliku seisundi hindamist;</w:t>
      </w:r>
    </w:p>
    <w:p w14:paraId="62BF553B" w14:textId="77777777" w:rsidR="00384B47" w:rsidRDefault="00384B47" w:rsidP="00384B47">
      <w:pPr>
        <w:spacing w:after="0" w:line="240" w:lineRule="auto"/>
        <w:jc w:val="both"/>
      </w:pPr>
      <w:r>
        <w:t>•</w:t>
      </w:r>
      <w:r>
        <w:tab/>
        <w:t>toitumisharjumuste kaardistamist, analüüsi ja parendussoovitusi;</w:t>
      </w:r>
    </w:p>
    <w:p w14:paraId="6135AF31" w14:textId="77777777" w:rsidR="00384B47" w:rsidRDefault="00384B47" w:rsidP="00384B47">
      <w:pPr>
        <w:spacing w:after="0" w:line="240" w:lineRule="auto"/>
        <w:jc w:val="both"/>
      </w:pPr>
      <w:r>
        <w:t>•</w:t>
      </w:r>
      <w:r>
        <w:tab/>
        <w:t>personaalset eesmärkide seadmist;</w:t>
      </w:r>
    </w:p>
    <w:p w14:paraId="638EE72E" w14:textId="77777777" w:rsidR="00384B47" w:rsidRDefault="00384B47" w:rsidP="00384B47">
      <w:pPr>
        <w:spacing w:after="0" w:line="240" w:lineRule="auto"/>
        <w:jc w:val="both"/>
      </w:pPr>
      <w:r>
        <w:t>•</w:t>
      </w:r>
      <w:r>
        <w:tab/>
        <w:t>toitumisnõustamist;</w:t>
      </w:r>
    </w:p>
    <w:p w14:paraId="7C47BDA1" w14:textId="77777777" w:rsidR="00384B47" w:rsidRDefault="00384B47" w:rsidP="00384B47">
      <w:pPr>
        <w:spacing w:after="0" w:line="240" w:lineRule="auto"/>
        <w:jc w:val="both"/>
      </w:pPr>
      <w:r>
        <w:t>•</w:t>
      </w:r>
      <w:r>
        <w:tab/>
        <w:t>kirjalikku kokkuvõtet toitumisnõustamisest;</w:t>
      </w:r>
    </w:p>
    <w:p w14:paraId="6742B53C" w14:textId="77777777" w:rsidR="00384B47" w:rsidRDefault="00384B47" w:rsidP="00384B47">
      <w:pPr>
        <w:spacing w:after="0" w:line="240" w:lineRule="auto"/>
        <w:jc w:val="both"/>
      </w:pPr>
      <w:r>
        <w:t>•</w:t>
      </w:r>
      <w:r>
        <w:tab/>
        <w:t>ühe nädala toitumiskava ning;</w:t>
      </w:r>
    </w:p>
    <w:p w14:paraId="052FA06F" w14:textId="76155C9C" w:rsidR="00384B47" w:rsidRDefault="00384B47" w:rsidP="00384B47">
      <w:pPr>
        <w:spacing w:after="0" w:line="240" w:lineRule="auto"/>
        <w:jc w:val="both"/>
      </w:pPr>
      <w:r>
        <w:t>•</w:t>
      </w:r>
      <w:r>
        <w:tab/>
        <w:t>ülesandeid, mille täitmine aitab jäiga toitumiskava järgimisest teadlikuks ja iseseisvaks toitujaks saada.</w:t>
      </w:r>
    </w:p>
    <w:p w14:paraId="2C8EC861" w14:textId="77777777" w:rsidR="00384B47" w:rsidRDefault="00384B47" w:rsidP="00384B47">
      <w:pPr>
        <w:spacing w:after="0" w:line="240" w:lineRule="auto"/>
        <w:jc w:val="both"/>
      </w:pPr>
    </w:p>
    <w:p w14:paraId="412719A9" w14:textId="0DD8031D" w:rsidR="00384B47" w:rsidRDefault="00384B47" w:rsidP="00384B47">
      <w:pPr>
        <w:spacing w:after="0" w:line="240" w:lineRule="auto"/>
        <w:jc w:val="both"/>
      </w:pPr>
      <w:r>
        <w:t>Premium paketi läbija saab: teadmised ja kogemused terveks ülejäänud eluks, mida saab rakendada nii individuaalsete eesmärkide saavutamiseks kui ka oma pereliikmete ja lähedaste aitamiseks ning kõik vajalikud teadmised kehakoostisega seotud eesmärkide saavutamiseks.</w:t>
      </w:r>
    </w:p>
    <w:p w14:paraId="117A6A51" w14:textId="77777777" w:rsidR="001E2587" w:rsidRPr="00BD24AB" w:rsidRDefault="001E2587" w:rsidP="00384B47">
      <w:pPr>
        <w:spacing w:after="0"/>
        <w:jc w:val="both"/>
      </w:pPr>
    </w:p>
    <w:p w14:paraId="204D6C4F" w14:textId="3031A76B" w:rsidR="00BD24AB" w:rsidRDefault="00BD24AB" w:rsidP="00384B47">
      <w:pPr>
        <w:jc w:val="both"/>
      </w:pPr>
    </w:p>
    <w:p w14:paraId="7BF07521" w14:textId="06B146D9" w:rsidR="00384B47" w:rsidRDefault="00F41CF8" w:rsidP="00384B47">
      <w:pPr>
        <w:jc w:val="both"/>
      </w:pPr>
      <w:r>
        <w:t>Häid valikuid toitumises ja aktiivset osalemist!</w:t>
      </w:r>
    </w:p>
    <w:p w14:paraId="59F7A02A" w14:textId="0BC840FB" w:rsidR="00F41CF8" w:rsidRDefault="00F41CF8" w:rsidP="00384B47">
      <w:pPr>
        <w:jc w:val="both"/>
      </w:pPr>
    </w:p>
    <w:p w14:paraId="1C7188DF" w14:textId="14074FA3" w:rsidR="00F41CF8" w:rsidRDefault="00F41CF8" w:rsidP="00384B47">
      <w:pPr>
        <w:jc w:val="both"/>
      </w:pPr>
      <w:r>
        <w:t>Epp Jalakas</w:t>
      </w:r>
    </w:p>
    <w:p w14:paraId="7786E73E" w14:textId="50463D97" w:rsidR="00F41CF8" w:rsidRDefault="00F41CF8" w:rsidP="00384B47">
      <w:pPr>
        <w:jc w:val="both"/>
      </w:pPr>
      <w:r>
        <w:t>spordijuht-lektor, Tervisliku ülikoolilinnaku programmi eestvedaja</w:t>
      </w:r>
      <w:bookmarkStart w:id="0" w:name="_GoBack"/>
      <w:bookmarkEnd w:id="0"/>
    </w:p>
    <w:sectPr w:rsidR="00F4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74724"/>
    <w:multiLevelType w:val="hybridMultilevel"/>
    <w:tmpl w:val="0AA222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AB"/>
    <w:rsid w:val="001E2587"/>
    <w:rsid w:val="002D52FF"/>
    <w:rsid w:val="00384B47"/>
    <w:rsid w:val="00747F2C"/>
    <w:rsid w:val="0078323A"/>
    <w:rsid w:val="00A35A2C"/>
    <w:rsid w:val="00BD24AB"/>
    <w:rsid w:val="00F4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0E5D"/>
  <w15:chartTrackingRefBased/>
  <w15:docId w15:val="{6F26AA56-800B-4787-AD22-C986F0E1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A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uCesPJKjJ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6" ma:contentTypeDescription="Loo uus dokument" ma:contentTypeScope="" ma:versionID="84d25b485c202ddfc3e4765f114b4a1e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26dda00d4001c2691420c3d7f6f814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B52CC-B306-4E95-B8E1-99E71780E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AB3CE-D9F0-4AC5-ADCF-BDC2B4C59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1FB21-B050-4901-BE38-D43D25BDF0D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5976d9-60d2-477e-8f1b-158bc2703175"/>
    <ds:schemaRef ds:uri="http://purl.org/dc/elements/1.1/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3</cp:revision>
  <dcterms:created xsi:type="dcterms:W3CDTF">2021-05-14T08:57:00Z</dcterms:created>
  <dcterms:modified xsi:type="dcterms:W3CDTF">2021-05-24T06:23:00Z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